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11" w:rsidRDefault="00AD2311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pacing w:val="2"/>
          <w:sz w:val="26"/>
          <w:szCs w:val="26"/>
          <w:lang w:eastAsia="ru-RU"/>
        </w:rPr>
      </w:pPr>
      <w:bookmarkStart w:id="0" w:name="_GoBack"/>
      <w:r w:rsidRPr="007842AD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ПРОФИЛАКТИКА НОВОЙ КОРОНАВИРУСНОЙ ИНФЕКЦИИ</w:t>
      </w:r>
      <w:bookmarkEnd w:id="0"/>
    </w:p>
    <w:p w:rsidR="007842AD" w:rsidRPr="00AD2311" w:rsidRDefault="007842AD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</w:pP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Сейчас, когда пандемия, казалось бы, взята под контроль, возникает новая угроза – штамм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под названием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(«родственник» штамма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ковида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Омикрон). Этот штамм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коронавирусной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инфекции уже вызвал повышенный интерес ученых и врачей из-за своих особенностей и способности быстро распространяться среди населения. Несмотря на существующие вакцины и накопленный опыт борьбы с COVID-19, рост заболеваемости снова вызывает тревогу, особенно с появлением новых вариантов вируса, вдруг они окажутся более опасными.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Особенности штамма </w:t>
      </w:r>
      <w:proofErr w:type="spellStart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 </w:t>
      </w:r>
      <w:proofErr w:type="spellStart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коронавируса</w:t>
      </w:r>
      <w:proofErr w:type="spellEnd"/>
      <w:r w:rsidR="00AD2311" w:rsidRPr="00DF2AB7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Штамм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привлек внимание специалистов по всему миру из-за своей способности быстро распространяться и вызывать осложнения у разных групп населения. Этот штамм отличается рядом особенностей по сравнению с предыдущими версиями вируса.</w:t>
      </w:r>
    </w:p>
    <w:p w:rsidR="008B7B06" w:rsidRPr="008B7B06" w:rsidRDefault="008B7B06" w:rsidP="008B7B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Высокая заразность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ковида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2025 году. Штамм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обладает повышенной способностью к передаче от человека к человеку. Это связано с изменениями в структуре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спайкового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(S) белка, которые позволяют вирусу легче проникать в клетки организма и быстрее распространяться внутри него.</w:t>
      </w:r>
    </w:p>
    <w:p w:rsidR="008B7B06" w:rsidRPr="008B7B06" w:rsidRDefault="008B7B06" w:rsidP="008B7B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Устойчивость к иммунному ответу на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коронавирусную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инфекцию. Мутации, которые присутствуют в штамме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позволяют вирусу частично обходить иммунную защиту, сформированную после предыдущих заражений или вакцинации. Это делает его опасным для групп риска: пожилых и людей с хроническими заболеваниями.</w:t>
      </w:r>
    </w:p>
    <w:p w:rsidR="008B7B06" w:rsidRPr="008B7B06" w:rsidRDefault="008B7B06" w:rsidP="008B7B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Тяжесть течения заболевания. Хотя еще проводятся исследования, первичные данные указывают на то, что штамм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ковида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сходен по течению с обычным ОРВИ, но может вызывать более тяжелое течение заболевания у людей с хроническими заболеваниями легких и ослабленным иммунитетом. Симптомы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как правило, проявляются более интенсивно и могут длиться дольше, что требует более длительного восстановления.</w:t>
      </w:r>
    </w:p>
    <w:p w:rsidR="008B7B06" w:rsidRPr="008B7B06" w:rsidRDefault="008B7B06" w:rsidP="008B7B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Адаптация к новым условиям. Штамм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продолжает эволюционировать, приспосабливаясь к иммунной системе человека и изменяя свои свойства. Это требует постоянного обновления стратегий лечения и профилактики заражения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коронавирусом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Признаки и симптомы заражения </w:t>
      </w:r>
      <w:proofErr w:type="spellStart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коронавирусом</w:t>
      </w:r>
      <w:proofErr w:type="spellEnd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 в 2025 году</w:t>
      </w:r>
      <w:r w:rsidR="00AD2311" w:rsidRPr="00BA4C83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Как и предыдущие штаммы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ковида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вызывает широкий спектр симптомов, которые могут варьироваться от легких до тяжелых. Однако, есть и новые признаки, характерные для этого штамма, на которые следует обратить особое внимание.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Температура, которая держится в течение нескольких дней, является одним из наиболее распространенных симптомов. Обычно, температура достигает 38°С и более, но некоторых пациентов температура может быть и субфебрильной (от 37,1 до 38°С), что затрудняет диагностику.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Как и раньше, кашель остается основным симптомом, сопровождающимся болью и отеком в горле. У некоторых пациентов кашель становится непродуктивным и приносит значительный дискомфорт.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Штамм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часто сопровождается головными болями и чувством усталости, которое может сохраняться даже после выздоровления. Эти симптомы иногда ошибочно принимают за признаки других заболеваний, что затрудняет своевременное выявление COVID-19.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Потеря обоняния и вкуса, характерная для первых волн пандемии, может проявляться и при заражении штаммом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но в меньшей степени. Эти симптомы могут быть менее выраженными или кратковременными.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Как и в случае с предыдущими штаммами, выраженная одышка остается серьезным признаком, требующим незамедлительного медицинского вмешательства. Этот симптом особенно опасен для людей с хроническими заболеваниями легких.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Новым симптомом, связанным со штаммом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являются боли в груди, которые могут сигнализировать о поражении легких или сердечно-сосудистой системы. Также нередко наблюдаются мышечные боли и общая ломота в теле.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Как проверить и укрепить иммунитет</w:t>
      </w:r>
      <w:r w:rsidR="00AD231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?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условиях распространения нового штамма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крайне важно уделить внимание укреплению иммунной системы. Сильный иммунитет — ключ к снижению риска заражения и к более легкому течению болезни.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Вот несколько эффективных способов поддержания и укрепления иммунитета: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Правильное питание. 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Здоровая и сбалансированная диета играет решающую роль в поддержании иммунитета. Включите в свой рацион больше овощей и фруктов, богатых витаминами C и E, а также антиоксидантами. Употребление продуктов, богатых цинком и селеном, таких как орехи, семена, морепродукты и мясо, также способствует укреплению иммунной системы.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Регулярная физическая активность.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Умеренные физические нагрузки помогают улучшить общее состояние организма и укрепить иммунитет. Достаточно физической активности хотя бы 30 минут в день, чтобы поддерживать организм в тонусе и снизить риск заболеваний.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Сон и отдых.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Полноценный сон продолжительностью не менее 7-8 часов в сутки необходим для восстановления организма и поддержания иммунитета. Недостаток сна ослабляет защитные силы организма и делает его более уязвимым к инфекциям.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Управление стрессом. 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Хронический стресс негативно влияет на иммунную систему. Практики релаксации, медитации и йоги помогают снизить уровень стресса и улучшить общее состояние здоровья.</w:t>
      </w:r>
    </w:p>
    <w:p w:rsidR="008B7B06" w:rsidRPr="008B7B06" w:rsidRDefault="008B7B06" w:rsidP="008B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Витаминные комплексы и добавки. В периоды повышенной заболеваемости рекомендуется принимать витаминные комплексы, содержащие витамины D, C, и цинк. Они помогают поддерживать иммунитет и снизить риск развития инфекций.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Отказ от вредных привычек. 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Курение и чрезмерное употребление алкоголя ослабляют иммунную систему. Отказ от этих привычек значительно повысит сопротивляемость организма вирусным инфекциям.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Вы можете сдать </w:t>
      </w:r>
      <w:hyperlink r:id="rId5" w:history="1"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>T-клеточный иммунитет к COVID-19, Тигра-Тест</w:t>
        </w:r>
      </w:hyperlink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чтобы убедиться, что ваш организм готов к любым угрозам.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Определить наличие антител к новому штамму </w:t>
      </w:r>
      <w:proofErr w:type="spellStart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ковида</w:t>
      </w:r>
      <w:proofErr w:type="spellEnd"/>
      <w:r w:rsidR="00AD2311" w:rsidRPr="00AD2311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hyperlink r:id="rId6" w:history="1"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>Определение уровня антител к COVID-19</w:t>
        </w:r>
      </w:hyperlink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 становится особенно важным в условиях распространения новых штаммов, таких как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Антитела являются 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основным показателем того, как организм реагировал на прошлые инфекции или вакцинацию, и насколько он защищен от новых заражений.</w:t>
      </w:r>
    </w:p>
    <w:p w:rsidR="008B7B06" w:rsidRPr="008B7B06" w:rsidRDefault="008B7B06" w:rsidP="008B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Тесты на антитела. Лабораторные тесты позволяют определить </w:t>
      </w:r>
      <w:hyperlink r:id="rId7" w:history="1"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>наличие антител к вирусу</w:t>
        </w:r>
      </w:hyperlink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их количество. Эти тесты помогают оценить уровень иммунитета и понять, насколько организм готов к встрече с новым штаммом вируса.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Типы антител. Важно различать антитела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IgM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IgG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 </w:t>
      </w:r>
      <w:hyperlink r:id="rId8" w:history="1"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 xml:space="preserve">Антитела типа </w:t>
        </w:r>
        <w:proofErr w:type="spellStart"/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>IgM</w:t>
        </w:r>
        <w:proofErr w:type="spellEnd"/>
      </w:hyperlink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 появляются в организме в первые недели после заражения и указывают на острую фазу инфекции. </w:t>
      </w:r>
      <w:hyperlink r:id="rId9" w:history="1"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 xml:space="preserve">Антитела типа </w:t>
        </w:r>
        <w:proofErr w:type="spellStart"/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>IgG</w:t>
        </w:r>
        <w:proofErr w:type="spellEnd"/>
      </w:hyperlink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напротив, свидетельствуют о том, что организм уже перенес инфекцию или был вакцинирован и сформировал долгосрочную защиту.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Анализы на клеточный иммунитет. Помимо тестов на антитела, существуют анализы, которые могут </w:t>
      </w:r>
      <w:hyperlink r:id="rId10" w:history="1"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 xml:space="preserve">оценить клеточный иммунитет к </w:t>
        </w:r>
        <w:proofErr w:type="spellStart"/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>коронавирусу</w:t>
        </w:r>
        <w:proofErr w:type="spellEnd"/>
      </w:hyperlink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Эти тесты дают более полное представление о способности организма бороться с вирусом.</w:t>
      </w:r>
    </w:p>
    <w:p w:rsidR="00AD2311" w:rsidRDefault="008B7B06" w:rsidP="008B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Значение результатов теста. Результаты теста на антитела могут помочь определить необходимость ревакцинации или других профилактических мер.</w:t>
      </w:r>
    </w:p>
    <w:p w:rsidR="008B7B06" w:rsidRPr="008B7B06" w:rsidRDefault="00AD2311" w:rsidP="008B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</w:t>
      </w:r>
      <w:r w:rsidR="008B7B06"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Например, если уровень антител низкий, врач может порекомендовать ревакцинацию или дополнительную терапию для укрепления иммунитета.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Профилактика заражения </w:t>
      </w:r>
      <w:proofErr w:type="spellStart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коронавирусом</w:t>
      </w:r>
      <w:proofErr w:type="spellEnd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 в 2025 году</w:t>
      </w:r>
      <w:r w:rsidR="00AD2311" w:rsidRPr="00AD2311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Профилактика остается ключевым аспектом в борьбе с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ковидом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особенно с учетом появления новых штаммов, таких как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Несколько простых, но эффективных мер могут значительно снизить риск заражения: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Вакцинация и ревакцинация.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Вакцинация по-прежнему является основным средством профилактики COVID-19. Важно следить за рекомендациями по ревакцинации, особенно если появились новые штаммы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коронавирусной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инфекции, к которым ранее полученная вакцина может быть менее эффективна.</w:t>
      </w:r>
    </w:p>
    <w:p w:rsidR="008B7B06" w:rsidRPr="008B7B06" w:rsidRDefault="008B7B06" w:rsidP="008B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Использование масок. В местах скопления людей, особенно в закрытых помещениях, ношение масок значительно снижает риск передачи вируса. Маски защищают не только от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но и от других респираторных инфекций.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Социальное </w:t>
      </w:r>
      <w:proofErr w:type="spellStart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дистанцирование</w:t>
      </w:r>
      <w:proofErr w:type="spellEnd"/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.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Сохранение дистанции в общественных местах помогает предотвратить распространение вируса. Избегайте большого скопления людей, особенно в период вспышек заболеваний.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 xml:space="preserve">Гигиена рук. 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Регулярное мытье рук с мылом в течение 20 секунд или использование антисептиков на спиртовой основе остается одним из наиболее эффективных способов защиты от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ковида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Проветривание помещений.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Регулярное проветривание помогает снизить концентрацию вирусов в воздухе. Особенно важно проветривать помещения, где находится много людей.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b/>
          <w:i/>
          <w:spacing w:val="2"/>
          <w:sz w:val="26"/>
          <w:szCs w:val="26"/>
          <w:lang w:eastAsia="ru-RU"/>
        </w:rPr>
        <w:t>Здоровый образ жизни.</w:t>
      </w: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Как уже упоминалось, поддержание здорового образа жизни, включая правильное питание, физическую активность и отказ от вредных привычек, способствует укреплению иммунитета и снижению риска заражения.</w:t>
      </w:r>
    </w:p>
    <w:p w:rsidR="00AD2311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Рост заболеваемости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коронавирусом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появление нового штамма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FLiRT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вновь напоминают нам о важности профилактики и укрепления иммунитета.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Особенности нового варианта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коронавирусной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инфекции делают его опасным, особенно для людей с ослабленным иммунитетом и хроническими заболеваниями. Важно не только соблюдать профилактические меры, но и следить за уровнем антител, чтобы вовремя принять необходимые меры для защиты своего здоровья.</w:t>
      </w:r>
    </w:p>
    <w:p w:rsidR="008B7B06" w:rsidRPr="008B7B06" w:rsidRDefault="008B7B06" w:rsidP="00AD2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Регулярные медицинские обследования, вакцинация и соблюдение простых правил гигиены могут значительно снизить риск заражения и обеспечить безопасность вашего здоровья. В условиях, когда </w:t>
      </w:r>
      <w:proofErr w:type="spellStart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коронавирус</w:t>
      </w:r>
      <w:proofErr w:type="spellEnd"/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продолжает эволюционировать, наша бдительность и готовность к действиям становятся решающими факторами в </w:t>
      </w:r>
      <w:hyperlink r:id="rId11" w:history="1">
        <w:r w:rsidRPr="008B7B06">
          <w:rPr>
            <w:rFonts w:ascii="Times New Roman" w:eastAsia="Times New Roman" w:hAnsi="Times New Roman" w:cs="Times New Roman"/>
            <w:spacing w:val="2"/>
            <w:sz w:val="26"/>
            <w:szCs w:val="26"/>
            <w:u w:val="single"/>
            <w:lang w:eastAsia="ru-RU"/>
          </w:rPr>
          <w:t>борьбе с COVID-19</w:t>
        </w:r>
      </w:hyperlink>
      <w:r w:rsidRPr="008B7B0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385862" w:rsidRPr="008B7B06" w:rsidRDefault="00385862" w:rsidP="008B7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311" w:rsidRPr="008B7B06" w:rsidRDefault="00AD23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D2311" w:rsidRPr="008B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21FCD"/>
    <w:multiLevelType w:val="multilevel"/>
    <w:tmpl w:val="69FA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6B"/>
    <w:rsid w:val="00385862"/>
    <w:rsid w:val="007842AD"/>
    <w:rsid w:val="008B7B06"/>
    <w:rsid w:val="00A12B6B"/>
    <w:rsid w:val="00AD2311"/>
    <w:rsid w:val="00BA4C83"/>
    <w:rsid w:val="00D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BCF1"/>
  <w15:chartTrackingRefBased/>
  <w15:docId w15:val="{02AA6924-47B9-4A6C-AFD2-E59A95AD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dl.ru/analizy-i-tseny/antitela-igm-k-koronavirusu-sars-cov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dl.ru/analizy-i-tseny/antitela-igg-k-s-belku-koronavirusa-sars-cov-2-vektor-best-rossi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dl.ru/analizy-i-tseny/antitela-igg-k-rbd-domenu-s-1-belka-koronavirusa-sars-cov2-abbott-ssha-kolich" TargetMode="External"/><Relationship Id="rId11" Type="http://schemas.openxmlformats.org/officeDocument/2006/relationships/hyperlink" Target="https://kdl.ru/covid" TargetMode="External"/><Relationship Id="rId5" Type="http://schemas.openxmlformats.org/officeDocument/2006/relationships/hyperlink" Target="https://kdl.ru/analizy-i-tseny/t-kletochniy-immunitet-k-covid-19-tigra-test" TargetMode="External"/><Relationship Id="rId10" Type="http://schemas.openxmlformats.org/officeDocument/2006/relationships/hyperlink" Target="https://kdl.ru/analizy-i-tseny/t-kletochnyj-immunitet-k-covid-19-tigra-test-zaklyuchenie-vracha-kld-po-issledovateliskomu-otche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dl.ru/analizy-i-tseny/antitela-igg-k-rbd-domenu-s-1-belka-koronavirusa-sars-cov2-abbott-ssha-kol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1473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Потрясова Елена Александровна</dc:creator>
  <cp:keywords/>
  <dc:description/>
  <cp:lastModifiedBy>Потрясова Елена Александровна</cp:lastModifiedBy>
  <cp:revision>6</cp:revision>
  <dcterms:created xsi:type="dcterms:W3CDTF">2025-04-14T09:20:00Z</dcterms:created>
  <dcterms:modified xsi:type="dcterms:W3CDTF">2025-04-14T09:28:00Z</dcterms:modified>
</cp:coreProperties>
</file>