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8E" w:rsidRPr="0001188E" w:rsidRDefault="0001188E" w:rsidP="0001188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188E"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</w:p>
    <w:p w:rsidR="0001188E" w:rsidRDefault="0001188E" w:rsidP="0001188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188E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0F2654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Музыкально-</w:t>
      </w:r>
      <w:proofErr w:type="gramStart"/>
      <w:r w:rsidR="000F2654">
        <w:rPr>
          <w:rFonts w:ascii="Times New Roman" w:hAnsi="Times New Roman" w:cs="Times New Roman"/>
          <w:b/>
          <w:sz w:val="28"/>
          <w:szCs w:val="28"/>
          <w:lang w:eastAsia="ru-RU"/>
        </w:rPr>
        <w:t>ритмические упражнения</w:t>
      </w:r>
      <w:proofErr w:type="gramEnd"/>
      <w:r w:rsidR="000F26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01188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игры</w:t>
      </w:r>
      <w:r w:rsidR="001A23C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0F265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1A23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01188E" w:rsidRDefault="0001188E" w:rsidP="0001188E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6C07" w:rsidRDefault="0001188E" w:rsidP="00EB0981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Автор:</w:t>
      </w:r>
      <w:r w:rsidR="00EB09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5042">
        <w:rPr>
          <w:rFonts w:ascii="Times New Roman" w:hAnsi="Times New Roman" w:cs="Times New Roman"/>
          <w:b/>
          <w:sz w:val="28"/>
          <w:szCs w:val="28"/>
          <w:lang w:eastAsia="ru-RU"/>
        </w:rPr>
        <w:t>Т.Н. Климович</w:t>
      </w:r>
    </w:p>
    <w:p w:rsidR="00EB0981" w:rsidRDefault="00EB0981" w:rsidP="00EB0981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0981" w:rsidRDefault="00EB0981" w:rsidP="00EB0981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0981" w:rsidRDefault="00EB0981" w:rsidP="00EB098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0981">
        <w:rPr>
          <w:rFonts w:ascii="Times New Roman" w:hAnsi="Times New Roman" w:cs="Times New Roman"/>
          <w:sz w:val="28"/>
          <w:szCs w:val="28"/>
        </w:rPr>
        <w:t>Система музыкально-ритмического воспитания была разработана в конце 19</w:t>
      </w:r>
      <w:r w:rsidR="00ED4591">
        <w:rPr>
          <w:rFonts w:ascii="Times New Roman" w:hAnsi="Times New Roman" w:cs="Times New Roman"/>
          <w:sz w:val="28"/>
          <w:szCs w:val="28"/>
        </w:rPr>
        <w:t xml:space="preserve"> </w:t>
      </w:r>
      <w:r w:rsidRPr="00EB0981">
        <w:rPr>
          <w:rFonts w:ascii="Times New Roman" w:hAnsi="Times New Roman" w:cs="Times New Roman"/>
          <w:sz w:val="28"/>
          <w:szCs w:val="28"/>
        </w:rPr>
        <w:t>века  швейцарским педагогом и музыкантом Э. Жак-Дальк</w:t>
      </w:r>
      <w:r>
        <w:rPr>
          <w:rFonts w:ascii="Times New Roman" w:hAnsi="Times New Roman" w:cs="Times New Roman"/>
          <w:sz w:val="28"/>
          <w:szCs w:val="28"/>
        </w:rPr>
        <w:t xml:space="preserve">розом. Он создал ряд </w:t>
      </w:r>
      <w:r w:rsidRPr="00EB0981">
        <w:rPr>
          <w:rFonts w:ascii="Times New Roman" w:hAnsi="Times New Roman" w:cs="Times New Roman"/>
          <w:sz w:val="28"/>
          <w:szCs w:val="28"/>
        </w:rPr>
        <w:t xml:space="preserve"> </w:t>
      </w:r>
      <w:r w:rsidR="00ED4591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Pr="00EB0981">
        <w:rPr>
          <w:rFonts w:ascii="Times New Roman" w:hAnsi="Times New Roman" w:cs="Times New Roman"/>
          <w:sz w:val="28"/>
          <w:szCs w:val="28"/>
        </w:rPr>
        <w:t>упражнений, отвечающих возможностям и потребностям детей, а также уделил особое внимание чувству радост</w:t>
      </w:r>
      <w:r>
        <w:rPr>
          <w:rFonts w:ascii="Times New Roman" w:hAnsi="Times New Roman" w:cs="Times New Roman"/>
          <w:sz w:val="28"/>
          <w:szCs w:val="28"/>
        </w:rPr>
        <w:t xml:space="preserve">и, возникающему в детской игре. </w:t>
      </w:r>
      <w:r w:rsidRPr="00EB0981">
        <w:rPr>
          <w:rFonts w:ascii="Times New Roman" w:hAnsi="Times New Roman" w:cs="Times New Roman"/>
          <w:sz w:val="28"/>
          <w:szCs w:val="28"/>
        </w:rPr>
        <w:t>Жак-Далькроз считал, что музыкально-</w:t>
      </w:r>
      <w:bookmarkStart w:id="0" w:name="_GoBack"/>
      <w:bookmarkEnd w:id="0"/>
      <w:r w:rsidRPr="00EB0981">
        <w:rPr>
          <w:rFonts w:ascii="Times New Roman" w:hAnsi="Times New Roman" w:cs="Times New Roman"/>
          <w:sz w:val="28"/>
          <w:szCs w:val="28"/>
        </w:rPr>
        <w:t>ритмическое воспитание оказывает огромное влияние на развитие воли, характера и интеллекта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981">
        <w:rPr>
          <w:rFonts w:ascii="Times New Roman" w:hAnsi="Times New Roman" w:cs="Times New Roman"/>
          <w:sz w:val="28"/>
          <w:szCs w:val="28"/>
        </w:rPr>
        <w:t>Учитывая потребность ребенка в движении, вызываемую ростом организма, он стремился к формированию его моторики и главное – к всестороннему развитию посредством органического сочетания движений с музыкальным звучанием.</w:t>
      </w:r>
    </w:p>
    <w:p w:rsidR="00F2031A" w:rsidRPr="00ED4591" w:rsidRDefault="00EB0981" w:rsidP="00F2031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E90996" w:rsidRPr="00ED459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F2031A">
        <w:rPr>
          <w:rFonts w:ascii="Times New Roman" w:hAnsi="Times New Roman" w:cs="Times New Roman"/>
          <w:sz w:val="28"/>
          <w:szCs w:val="28"/>
        </w:rPr>
        <w:t>о</w:t>
      </w:r>
      <w:r w:rsidR="00F2031A" w:rsidRPr="00ED4591">
        <w:rPr>
          <w:rFonts w:ascii="Times New Roman" w:hAnsi="Times New Roman" w:cs="Times New Roman"/>
          <w:sz w:val="28"/>
          <w:szCs w:val="28"/>
        </w:rPr>
        <w:t xml:space="preserve">сновное место в обучении детей </w:t>
      </w:r>
      <w:r w:rsidR="00F2031A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F2031A" w:rsidRPr="00ED4591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 w:rsidR="00F2031A">
        <w:rPr>
          <w:rFonts w:ascii="Times New Roman" w:hAnsi="Times New Roman" w:cs="Times New Roman"/>
          <w:sz w:val="28"/>
          <w:szCs w:val="28"/>
        </w:rPr>
        <w:t xml:space="preserve">на уроках хореографии </w:t>
      </w:r>
      <w:r w:rsidR="00F2031A" w:rsidRPr="00ED4591">
        <w:rPr>
          <w:rFonts w:ascii="Times New Roman" w:hAnsi="Times New Roman" w:cs="Times New Roman"/>
          <w:sz w:val="28"/>
          <w:szCs w:val="28"/>
        </w:rPr>
        <w:t xml:space="preserve">занимают </w:t>
      </w:r>
      <w:r w:rsidR="00F2031A" w:rsidRPr="00ED4591">
        <w:rPr>
          <w:rFonts w:ascii="Times New Roman" w:hAnsi="Times New Roman" w:cs="Times New Roman"/>
          <w:b/>
          <w:i/>
          <w:sz w:val="28"/>
          <w:szCs w:val="28"/>
        </w:rPr>
        <w:t>музыкальные игры</w:t>
      </w:r>
      <w:r w:rsidR="00F2031A" w:rsidRPr="00ED4591">
        <w:rPr>
          <w:rFonts w:ascii="Times New Roman" w:hAnsi="Times New Roman" w:cs="Times New Roman"/>
          <w:i/>
          <w:sz w:val="28"/>
          <w:szCs w:val="28"/>
        </w:rPr>
        <w:t>.</w:t>
      </w:r>
      <w:r w:rsidR="00F2031A" w:rsidRPr="00ED4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996" w:rsidRPr="00ED4591" w:rsidRDefault="00E90996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 xml:space="preserve">Они способствуют развитию </w:t>
      </w:r>
      <w:r w:rsidR="00EB0981" w:rsidRPr="00ED4591">
        <w:rPr>
          <w:rFonts w:ascii="Times New Roman" w:hAnsi="Times New Roman" w:cs="Times New Roman"/>
          <w:sz w:val="28"/>
          <w:szCs w:val="28"/>
        </w:rPr>
        <w:t>музы</w:t>
      </w:r>
      <w:r w:rsidRPr="00ED4591">
        <w:rPr>
          <w:rFonts w:ascii="Times New Roman" w:hAnsi="Times New Roman" w:cs="Times New Roman"/>
          <w:sz w:val="28"/>
          <w:szCs w:val="28"/>
        </w:rPr>
        <w:t xml:space="preserve">кального слуха, памяти, внимания. Кроме того, правильно подобранные музыкальные игры </w:t>
      </w:r>
      <w:r w:rsidR="00EB0981" w:rsidRPr="00ED4591">
        <w:rPr>
          <w:rFonts w:ascii="Times New Roman" w:hAnsi="Times New Roman" w:cs="Times New Roman"/>
          <w:sz w:val="28"/>
          <w:szCs w:val="28"/>
        </w:rPr>
        <w:t xml:space="preserve"> способствуют развитию пространственных и временных ориентировок. Ребенок попадает в такие ситуации, которые требуют быстрой реакции на изменения в музыке, на движения товарищей, сталкивается с необходимостью самостоятельного выполнения заданий.</w:t>
      </w:r>
    </w:p>
    <w:p w:rsidR="00EB098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 xml:space="preserve">   Музыкальные игры способствуют:</w:t>
      </w:r>
    </w:p>
    <w:p w:rsidR="00EB0981" w:rsidRPr="00ED4591" w:rsidRDefault="00ED4591" w:rsidP="00F2031A">
      <w:pPr>
        <w:pStyle w:val="a6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развитию</w:t>
      </w:r>
      <w:r w:rsidR="00EB0981" w:rsidRPr="00ED4591">
        <w:rPr>
          <w:rFonts w:ascii="Times New Roman" w:hAnsi="Times New Roman" w:cs="Times New Roman"/>
          <w:sz w:val="28"/>
          <w:szCs w:val="28"/>
        </w:rPr>
        <w:t xml:space="preserve"> ритмичности движений,</w:t>
      </w:r>
    </w:p>
    <w:p w:rsidR="00ED4591" w:rsidRPr="00ED4591" w:rsidRDefault="00ED4591" w:rsidP="00F2031A">
      <w:pPr>
        <w:pStyle w:val="a6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согласованности</w:t>
      </w:r>
      <w:r w:rsidR="00EB0981" w:rsidRPr="00ED4591">
        <w:rPr>
          <w:rFonts w:ascii="Times New Roman" w:hAnsi="Times New Roman" w:cs="Times New Roman"/>
          <w:sz w:val="28"/>
          <w:szCs w:val="28"/>
        </w:rPr>
        <w:t xml:space="preserve"> движений детей с характером музыкального произведения, средствами музыкальной выразительности, </w:t>
      </w:r>
    </w:p>
    <w:p w:rsidR="00EB0981" w:rsidRPr="00ED4591" w:rsidRDefault="00ED4591" w:rsidP="00F2031A">
      <w:pPr>
        <w:pStyle w:val="a6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развитию</w:t>
      </w:r>
      <w:r w:rsidR="00EB0981" w:rsidRPr="00ED4591">
        <w:rPr>
          <w:rFonts w:ascii="Times New Roman" w:hAnsi="Times New Roman" w:cs="Times New Roman"/>
          <w:sz w:val="28"/>
          <w:szCs w:val="28"/>
        </w:rPr>
        <w:t xml:space="preserve"> пространственных и временных ориентировок,</w:t>
      </w:r>
    </w:p>
    <w:p w:rsidR="00EB0981" w:rsidRPr="00ED4591" w:rsidRDefault="00ED4591" w:rsidP="00F2031A">
      <w:pPr>
        <w:pStyle w:val="a6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обучению</w:t>
      </w:r>
      <w:r w:rsidR="00EB0981" w:rsidRPr="00ED4591">
        <w:rPr>
          <w:rFonts w:ascii="Times New Roman" w:hAnsi="Times New Roman" w:cs="Times New Roman"/>
          <w:sz w:val="28"/>
          <w:szCs w:val="28"/>
        </w:rPr>
        <w:t xml:space="preserve"> детей танцевальным движениям через игры, пляски и упражнения,</w:t>
      </w:r>
    </w:p>
    <w:p w:rsidR="00ED4591" w:rsidRDefault="00ED4591" w:rsidP="00F2031A">
      <w:pPr>
        <w:pStyle w:val="a6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развитию</w:t>
      </w:r>
      <w:r w:rsidR="00EB0981" w:rsidRPr="00ED4591">
        <w:rPr>
          <w:rFonts w:ascii="Times New Roman" w:hAnsi="Times New Roman" w:cs="Times New Roman"/>
          <w:sz w:val="28"/>
          <w:szCs w:val="28"/>
        </w:rPr>
        <w:t xml:space="preserve"> художественно-творческих способностей.</w:t>
      </w:r>
    </w:p>
    <w:p w:rsidR="00F2031A" w:rsidRDefault="00F2031A" w:rsidP="00F2031A">
      <w:pPr>
        <w:pStyle w:val="a6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031A" w:rsidRPr="00F2031A" w:rsidRDefault="00F2031A" w:rsidP="00F2031A">
      <w:pPr>
        <w:pStyle w:val="a6"/>
        <w:ind w:left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031A">
        <w:rPr>
          <w:rFonts w:ascii="Times New Roman" w:hAnsi="Times New Roman" w:cs="Times New Roman"/>
          <w:b/>
          <w:i/>
          <w:sz w:val="28"/>
          <w:szCs w:val="28"/>
        </w:rPr>
        <w:t>Классификация музыкальных игр</w:t>
      </w:r>
    </w:p>
    <w:p w:rsidR="00ED4591" w:rsidRPr="00ED4591" w:rsidRDefault="00F2031A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4591" w:rsidRPr="00ED4591">
        <w:rPr>
          <w:rFonts w:ascii="Times New Roman" w:hAnsi="Times New Roman" w:cs="Times New Roman"/>
          <w:sz w:val="28"/>
          <w:szCs w:val="28"/>
        </w:rPr>
        <w:t xml:space="preserve">Музыкальные игры делятся на сюжетные и несюжетные в зависимости от того, разыгрывают дети определенный сюжет или выполняют определенные игровые задания. </w:t>
      </w:r>
    </w:p>
    <w:p w:rsidR="00ED4591" w:rsidRDefault="00F2031A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4591" w:rsidRPr="00ED4591">
        <w:rPr>
          <w:rFonts w:ascii="Times New Roman" w:hAnsi="Times New Roman" w:cs="Times New Roman"/>
          <w:sz w:val="28"/>
          <w:szCs w:val="28"/>
        </w:rPr>
        <w:t xml:space="preserve">В </w:t>
      </w:r>
      <w:r w:rsidR="00ED4591" w:rsidRPr="00ED4591">
        <w:rPr>
          <w:rFonts w:ascii="Times New Roman" w:hAnsi="Times New Roman" w:cs="Times New Roman"/>
          <w:b/>
          <w:i/>
          <w:sz w:val="28"/>
          <w:szCs w:val="28"/>
        </w:rPr>
        <w:t>сюжетных играх</w:t>
      </w:r>
      <w:r w:rsidR="00ED4591" w:rsidRPr="00ED4591">
        <w:rPr>
          <w:rFonts w:ascii="Times New Roman" w:hAnsi="Times New Roman" w:cs="Times New Roman"/>
          <w:sz w:val="28"/>
          <w:szCs w:val="28"/>
        </w:rPr>
        <w:t xml:space="preserve"> раскрываются образы, показаны действия, происходит простейшая имитация движений животных. Чем старше возрастная группа детей, тем выше требования к эмоциональной выразительности движений, осознанному отношению к роли, качеству ее исполнения. Необходимо всячески способствовать проявлению творческой инициативы детей.</w:t>
      </w:r>
    </w:p>
    <w:p w:rsidR="00F2031A" w:rsidRPr="00ED4591" w:rsidRDefault="00F2031A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D4591" w:rsidRPr="00F2031A" w:rsidRDefault="00F2031A" w:rsidP="00ED4591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 xml:space="preserve">Начальная форма </w:t>
      </w:r>
      <w:r w:rsidR="00F2031A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ED4591">
        <w:rPr>
          <w:rFonts w:ascii="Times New Roman" w:hAnsi="Times New Roman" w:cs="Times New Roman"/>
          <w:sz w:val="28"/>
          <w:szCs w:val="28"/>
        </w:rPr>
        <w:t>игры – игра под пение и  движения под музыкальный аккомпанемент. Где текст -  содержание, а аккомпанемент – развитие образа.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Следующая по степени трудности – игра под инструментальную музыку.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Более сложными являются игры-инсценировки.</w:t>
      </w:r>
    </w:p>
    <w:p w:rsidR="00ED4591" w:rsidRPr="00ED4591" w:rsidRDefault="00F2031A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4591" w:rsidRPr="00ED4591">
        <w:rPr>
          <w:rFonts w:ascii="Times New Roman" w:hAnsi="Times New Roman" w:cs="Times New Roman"/>
          <w:b/>
          <w:i/>
          <w:sz w:val="28"/>
          <w:szCs w:val="28"/>
        </w:rPr>
        <w:t>Несюжетные игры</w:t>
      </w:r>
      <w:r w:rsidR="00ED4591" w:rsidRPr="00ED4591">
        <w:rPr>
          <w:rFonts w:ascii="Times New Roman" w:hAnsi="Times New Roman" w:cs="Times New Roman"/>
          <w:sz w:val="28"/>
          <w:szCs w:val="28"/>
        </w:rPr>
        <w:t xml:space="preserve"> не имеют определенной тематики. В них присутствуют различные игровые задания, элементы пляски, соревнования, различные построения и перестроения. 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Взаимодействие слова педагога, исполнения музыки и показа движений бывает различным. В одних случаях дети слушают рассказ к игре, музыку, а потом играют. В других после ее названия вов</w:t>
      </w:r>
      <w:r w:rsidR="00F2031A">
        <w:rPr>
          <w:rFonts w:ascii="Times New Roman" w:hAnsi="Times New Roman" w:cs="Times New Roman"/>
          <w:sz w:val="28"/>
          <w:szCs w:val="28"/>
        </w:rPr>
        <w:t>лекаются в действие, в-третьих -</w:t>
      </w:r>
      <w:r w:rsidRPr="00ED4591">
        <w:rPr>
          <w:rFonts w:ascii="Times New Roman" w:hAnsi="Times New Roman" w:cs="Times New Roman"/>
          <w:sz w:val="28"/>
          <w:szCs w:val="28"/>
        </w:rPr>
        <w:t xml:space="preserve"> педагог берет на себя главную роль, в-четвертых – использует различные варианты игры.</w:t>
      </w:r>
    </w:p>
    <w:p w:rsidR="00ED4591" w:rsidRPr="00ED4591" w:rsidRDefault="00F2031A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D4591" w:rsidRPr="00ED4591">
        <w:rPr>
          <w:rFonts w:ascii="Times New Roman" w:hAnsi="Times New Roman" w:cs="Times New Roman"/>
          <w:sz w:val="28"/>
          <w:szCs w:val="28"/>
        </w:rPr>
        <w:t>Важным видом музыкально-</w:t>
      </w:r>
      <w:proofErr w:type="gramStart"/>
      <w:r w:rsidR="00ED4591" w:rsidRPr="00ED4591">
        <w:rPr>
          <w:rFonts w:ascii="Times New Roman" w:hAnsi="Times New Roman" w:cs="Times New Roman"/>
          <w:sz w:val="28"/>
          <w:szCs w:val="28"/>
        </w:rPr>
        <w:t>ритмического движения</w:t>
      </w:r>
      <w:proofErr w:type="gramEnd"/>
      <w:r w:rsidR="00ED4591" w:rsidRPr="00ED4591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ED4591" w:rsidRPr="00ED4591">
        <w:rPr>
          <w:rFonts w:ascii="Times New Roman" w:hAnsi="Times New Roman" w:cs="Times New Roman"/>
          <w:b/>
          <w:i/>
          <w:sz w:val="28"/>
          <w:szCs w:val="28"/>
        </w:rPr>
        <w:t>пляски.</w:t>
      </w:r>
      <w:r w:rsidR="00ED4591" w:rsidRPr="00ED45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591" w:rsidRPr="00ED4591">
        <w:rPr>
          <w:rFonts w:ascii="Times New Roman" w:hAnsi="Times New Roman" w:cs="Times New Roman"/>
          <w:sz w:val="28"/>
          <w:szCs w:val="28"/>
        </w:rPr>
        <w:t xml:space="preserve">Они активизируют слух ребенка, вырабатывают навык чистоты движений, способствуют творческой активности. 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 xml:space="preserve">Пляски могут быть </w:t>
      </w:r>
      <w:r w:rsidRPr="00ED459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ED4591">
        <w:rPr>
          <w:rFonts w:ascii="Times New Roman" w:hAnsi="Times New Roman" w:cs="Times New Roman"/>
          <w:b/>
          <w:i/>
          <w:sz w:val="28"/>
          <w:szCs w:val="28"/>
        </w:rPr>
        <w:t>зафиксированными движениями</w:t>
      </w:r>
      <w:r w:rsidRPr="00ED4591">
        <w:rPr>
          <w:rFonts w:ascii="Times New Roman" w:hAnsi="Times New Roman" w:cs="Times New Roman"/>
          <w:sz w:val="28"/>
          <w:szCs w:val="28"/>
        </w:rPr>
        <w:t>, т. е. авторские, к которым относятся: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- пляски с участием взрослого; этот вид пляски создается автором с учетом обязательного исполнения педагогом одинаковых с детьми или отличных движений</w:t>
      </w:r>
      <w:r w:rsidR="00F2031A">
        <w:rPr>
          <w:rFonts w:ascii="Times New Roman" w:hAnsi="Times New Roman" w:cs="Times New Roman"/>
          <w:sz w:val="28"/>
          <w:szCs w:val="28"/>
        </w:rPr>
        <w:t xml:space="preserve"> под определенную музыку</w:t>
      </w:r>
      <w:r w:rsidRPr="00ED4591">
        <w:rPr>
          <w:rFonts w:ascii="Times New Roman" w:hAnsi="Times New Roman" w:cs="Times New Roman"/>
          <w:sz w:val="28"/>
          <w:szCs w:val="28"/>
        </w:rPr>
        <w:t>;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- современный детский танец;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- народные пляски, в которых используются подлинные элементы народного танца</w:t>
      </w:r>
      <w:r w:rsidR="00F2031A">
        <w:rPr>
          <w:rFonts w:ascii="Times New Roman" w:hAnsi="Times New Roman" w:cs="Times New Roman"/>
          <w:sz w:val="28"/>
          <w:szCs w:val="28"/>
        </w:rPr>
        <w:t xml:space="preserve"> и народной песни</w:t>
      </w:r>
      <w:r w:rsidRPr="00ED4591">
        <w:rPr>
          <w:rFonts w:ascii="Times New Roman" w:hAnsi="Times New Roman" w:cs="Times New Roman"/>
          <w:sz w:val="28"/>
          <w:szCs w:val="28"/>
        </w:rPr>
        <w:t>;</w:t>
      </w:r>
    </w:p>
    <w:p w:rsidR="00ED4591" w:rsidRP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- хороводы с пением, движения которых не связаны с текстом;</w:t>
      </w:r>
    </w:p>
    <w:p w:rsidR="00ED4591" w:rsidRDefault="00ED4591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D4591">
        <w:rPr>
          <w:rFonts w:ascii="Times New Roman" w:hAnsi="Times New Roman" w:cs="Times New Roman"/>
          <w:sz w:val="28"/>
          <w:szCs w:val="28"/>
        </w:rPr>
        <w:t>- характерный танец, в движениях которо</w:t>
      </w:r>
      <w:r w:rsidR="00FA3185">
        <w:rPr>
          <w:rFonts w:ascii="Times New Roman" w:hAnsi="Times New Roman" w:cs="Times New Roman"/>
          <w:sz w:val="28"/>
          <w:szCs w:val="28"/>
        </w:rPr>
        <w:t>го изображается</w:t>
      </w:r>
      <w:r w:rsidR="00F2031A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FA3185">
        <w:rPr>
          <w:rFonts w:ascii="Times New Roman" w:hAnsi="Times New Roman" w:cs="Times New Roman"/>
          <w:sz w:val="28"/>
          <w:szCs w:val="28"/>
        </w:rPr>
        <w:t xml:space="preserve"> по музыкальной характеристике</w:t>
      </w:r>
      <w:r w:rsidR="00F2031A">
        <w:rPr>
          <w:rFonts w:ascii="Times New Roman" w:hAnsi="Times New Roman" w:cs="Times New Roman"/>
          <w:sz w:val="28"/>
          <w:szCs w:val="28"/>
        </w:rPr>
        <w:t>.</w:t>
      </w:r>
    </w:p>
    <w:p w:rsidR="006744BA" w:rsidRDefault="006744BA" w:rsidP="00ED45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744BA" w:rsidRPr="006744BA" w:rsidRDefault="006744BA" w:rsidP="006744BA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</w:rPr>
        <w:t>Музыкальные игры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условия их проведения</w:t>
      </w:r>
    </w:p>
    <w:p w:rsidR="00EB0981" w:rsidRPr="00EB0981" w:rsidRDefault="00EB0981" w:rsidP="00EB0981">
      <w:pPr>
        <w:pStyle w:val="a6"/>
        <w:jc w:val="right"/>
        <w:rPr>
          <w:lang w:eastAsia="ru-RU"/>
        </w:rPr>
      </w:pPr>
    </w:p>
    <w:p w:rsidR="00A86C07" w:rsidRDefault="006744BA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</w:t>
      </w:r>
      <w:r w:rsidR="00A86C07"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Игра «Для самых маленьких»</w:t>
      </w:r>
    </w:p>
    <w:p w:rsidR="006744BA" w:rsidRPr="006744BA" w:rsidRDefault="006744BA" w:rsidP="006744BA">
      <w:pPr>
        <w:pStyle w:val="a6"/>
        <w:jc w:val="both"/>
        <w:rPr>
          <w:rFonts w:ascii="Times New Roman" w:hAnsi="Times New Roman" w:cs="Times New Roman"/>
          <w:b/>
          <w:i/>
          <w:sz w:val="10"/>
          <w:szCs w:val="10"/>
          <w:lang w:eastAsia="ru-RU"/>
        </w:rPr>
      </w:pPr>
    </w:p>
    <w:p w:rsidR="00A86C07" w:rsidRPr="006744BA" w:rsidRDefault="00A86C07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01188E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Дети повторяют за педагогом</w:t>
      </w:r>
      <w:r w:rsidR="00A86C07"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слова и действия в медленном, среднем, а потом в быстром темпе; начиная говорить шёпотом, потом вполголоса и очень громко. Больше трёх раз повторять не рекомендуется.</w:t>
      </w:r>
    </w:p>
    <w:p w:rsidR="00A86C07" w:rsidRDefault="00A86C07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Вперёд четыре шага,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Назад четыре шага,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Ножками потопаем,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Ручками похлопаем.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Глазками мигаем,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А потом попрыгаем.</w:t>
      </w:r>
    </w:p>
    <w:p w:rsidR="006744BA" w:rsidRDefault="006744BA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4BA" w:rsidRDefault="006744BA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4BA" w:rsidRDefault="006744BA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44BA" w:rsidRPr="006744BA" w:rsidRDefault="006744BA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6C07" w:rsidRPr="006744BA" w:rsidRDefault="00A86C07" w:rsidP="006744BA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2. Игра «Повтори за мной» или «Делай как я»</w:t>
      </w:r>
    </w:p>
    <w:p w:rsidR="00A86C07" w:rsidRPr="006744BA" w:rsidRDefault="00A86C07" w:rsidP="006744B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Все становятся в круг, </w:t>
      </w:r>
      <w:r w:rsidR="0001188E"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ведущий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1188E"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под музыку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показывает движения, а игроки за ним повторяют. Музыка меняется, ведущий тоже. Выбирать ведущего может к</w:t>
      </w:r>
      <w:r w:rsidR="0001188E" w:rsidRPr="006744BA">
        <w:rPr>
          <w:rFonts w:ascii="Times New Roman" w:hAnsi="Times New Roman" w:cs="Times New Roman"/>
          <w:sz w:val="28"/>
          <w:szCs w:val="28"/>
          <w:lang w:eastAsia="ru-RU"/>
        </w:rPr>
        <w:t>ак педагог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, так и сами дети.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3. Игра «Ручеёк»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не меньше 9 человек.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Игроки становятся парами одна позади другой, изображая высокие ворота. Водящий под музыку проходит под воротами, выбирая себе пару, затем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впереди всех пар. О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ставшийся без пары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 xml:space="preserve"> игрок,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водящим. Водящих может быть несколько.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4. «Игровой модный рок»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не меньше 8 человек.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Игроки становятся парами в кругу лицом друг к другу. Ведущий заранее показывает движения, которые надо будет выполнять под музыку: приставные шаги вправо-влево на четыре счёта (с ударом на «4»), затем 4 шага назад (с ударом на «4» и хлопком в ладоши), потом 4 шага вперёд, но возвращаясь не в свою пару, а смещаясь влево – к новому партнёру (партнёрше). Затем движения выполняются в музыку.</w:t>
      </w:r>
    </w:p>
    <w:p w:rsidR="00A86C07" w:rsidRPr="006744BA" w:rsidRDefault="006744BA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5. Игра «Встаньте в круг</w:t>
      </w:r>
      <w:r w:rsidR="00A86C07"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не меньше 8 человек.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Звучит музыка, дети танцуют произвольно, стоя в общем кругу. По хлопку водящего или остановке музыки игроки должны перестроится в круг из того количества участников, которое назовёт водящий, и снова танцевать, но уже в новом составе.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6. Игра «Запрещённое движение»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>встают в круг танцевать. Педагог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сообщает, что будет показывать произвольно под музыку движения, которые ребята должны будут повторять, но одно из них – запрещённое, и его повторять не нужно. Выйдет из круга тот, кто повторит запрещённое движение. Затем водить уже может кто-нибудь из детей, придумывая самостоятельно запрещённое движение.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7. Игра «Большая прогулка»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>во игроков: не меньше 8 человек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Игроки становятся парами по кругу. Ведущий заранее показывает движения, которые надо будет выполнять по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>д музыку: дети, взявшись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за руки, идут по кругу 6 шагов, на «7-8» поворачиваются друг к другу, затем на 4 счёта расходятся, хлопают 3 раза, топают 3 раза и сходятся, смещаясь влево – к партнёру - соседу. Затем движения выполняются в музыку.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b/>
          <w:i/>
          <w:sz w:val="28"/>
          <w:szCs w:val="28"/>
          <w:lang w:eastAsia="ru-RU"/>
        </w:rPr>
        <w:t>8. Игра «Заглядывание»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Все стоят в кругу, под музыку танцуя. </w:t>
      </w:r>
      <w:r w:rsidR="006744BA">
        <w:rPr>
          <w:rFonts w:ascii="Times New Roman" w:hAnsi="Times New Roman" w:cs="Times New Roman"/>
          <w:sz w:val="28"/>
          <w:szCs w:val="28"/>
          <w:lang w:eastAsia="ru-RU"/>
        </w:rPr>
        <w:t xml:space="preserve">А двое детей сидят на стульях,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спина к спине, изображая танец на стуле. Музыка останавливается, танцоры должны повернуть голову влево или вправо. Если они повернутся в одну сторону, то уйдут танцевать в круг, а на их место придёт новая пара по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выбору учителя. Если те, что на стульях, повернутся в разные стороны, то будут находиться там до тех пор, пока их поворот головой не совпадёт. Если и после третьего раза танцоры на стульях не посмотрят в одну сторону, то, по просьбе учителя, они должны будут освободить стулья для другой пары.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9. Игра «Танец на стуле»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Дети сидят на стуль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>ях, которые стоят в ряд. Педагог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тоже сидит на стуле напротив ребят и под музыку показывает произвольные движения. Дети стараю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>тся успеть повторить за педагогом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 xml:space="preserve">  Музыка останавливается, педагог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приглашает на своё место кого-нибудь из желающих.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Новый водящий показывает свои движения, и все за ним повторяют, затем своё место освобождает другому водящему. Музыка может быть разной.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10. И</w:t>
      </w:r>
      <w:r w:rsidR="00BA66F7"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гра «Кто первый?»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Дети сидят на стульях, которые стоят в ряд. Двое водящих сидят на стульях перед ними спинами друг к другу на расстоянии и под музыку танцуют. А на полу под их стульями лежит скакалка так, чтоб, нагнувшись вниз, водящий смог дотянуться рукой и во время остановки музыки вытянуть скакалку в свою сторону. Музыка останавливается и, тот, кто первый вытягивает скакалку в свою сторону, остаётся на месте, выбрав себе нового соперника. Музыка может быть разной и звучать не долго.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11. Игра «Если весело живётся, делай так»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Ведущий поёт и показывает, что нужно делать, а игроки повторяют. Движения могут быть любые.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Если весело живётся, делай так </w:t>
      </w: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(показывает первое движение).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Если весело живётся, делай так</w:t>
      </w: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(показывает второе движение).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Если весело живётся, пусть нам солнце улыбнётся.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Если весело живётся, делай так </w:t>
      </w: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(показывает третье движение).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Затем водящий меняется. Водящим может быть кто-нибудь из детей.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12. Танцевальная игра «Водим хороводы»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от 6 человек.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Участники встают в круг, а ведущий задает им вопрос: «Наши уши хороши?». Ответ: «Хороши». Вопрос: «А у соседа?». Ответ: «Лучше!». Каждый участник берет за уши соседей справ</w:t>
      </w:r>
      <w:proofErr w:type="gramStart"/>
      <w:r w:rsidRPr="006744BA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слева, и все танцуют по кругу, приговаривая: «Мы танцуем от души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- от души! Наши уши хороши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44BA">
        <w:rPr>
          <w:rFonts w:ascii="Times New Roman" w:hAnsi="Times New Roman" w:cs="Times New Roman"/>
          <w:sz w:val="28"/>
          <w:szCs w:val="28"/>
          <w:lang w:eastAsia="ru-RU"/>
        </w:rPr>
        <w:t>-х</w:t>
      </w:r>
      <w:proofErr w:type="gramEnd"/>
      <w:r w:rsidRPr="006744BA">
        <w:rPr>
          <w:rFonts w:ascii="Times New Roman" w:hAnsi="Times New Roman" w:cs="Times New Roman"/>
          <w:sz w:val="28"/>
          <w:szCs w:val="28"/>
          <w:lang w:eastAsia="ru-RU"/>
        </w:rPr>
        <w:t>ороши!» (2 раза). И далее ведущий называет другую часть тела, например: локотки, руки, ноги, колени, лопатки. Ведущим может быть любой, но после того, как все участники запомнят правила игры.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13. Танцевальная игра «Как мы умеем танцевать»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от 5 человек (с верёвкой или скакалкой).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игры выстраиваются в ряд. Включается музыка, желательно веселая. Участники начинают танцевать. В это время любые двое натягивают веревку и идут в сторону </w:t>
      </w:r>
      <w:proofErr w:type="gramStart"/>
      <w:r w:rsidRPr="006744BA">
        <w:rPr>
          <w:rFonts w:ascii="Times New Roman" w:hAnsi="Times New Roman" w:cs="Times New Roman"/>
          <w:sz w:val="28"/>
          <w:szCs w:val="28"/>
          <w:lang w:eastAsia="ru-RU"/>
        </w:rPr>
        <w:t>танцующих</w:t>
      </w:r>
      <w:proofErr w:type="gramEnd"/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. Задача игроков — перешагивать каждый раз, не задевая веревки, которую с каждым разом поднимают всё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выше и выше. Тот участник, который продержался дольше всех, является победителем.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14. Танцевальная игра «Танец встреч и расставаний»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Во время очередного динамичного танца, который дети, как правило, исполняют в общем кругу, ведущий предлагает выбрать солиста и солистку. Как только таковые окажутся в центре всеобщего внимания, ведущий пояснит, что эта пара будет танцевать в центре круга недолго. Как только музыка прервётся (а она обязательно прервётся секунд через 2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>0–30, об этом позаботится аккомпаниатор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), партнёр, под бурные аплодисменты танцующих, попрощается с партнёршей и пригласит в круг вместо себя другого солиста. Музыка снова зазвучит, и все зааплодируют главной </w:t>
      </w:r>
      <w:r w:rsidR="00BA66F7">
        <w:rPr>
          <w:rFonts w:ascii="Times New Roman" w:hAnsi="Times New Roman" w:cs="Times New Roman"/>
          <w:sz w:val="28"/>
          <w:szCs w:val="28"/>
          <w:lang w:eastAsia="ru-RU"/>
        </w:rPr>
        <w:t xml:space="preserve">паре в обновленном составе. </w:t>
      </w:r>
      <w:proofErr w:type="gramStart"/>
      <w:r w:rsidR="00BA66F7">
        <w:rPr>
          <w:rFonts w:ascii="Times New Roman" w:hAnsi="Times New Roman" w:cs="Times New Roman"/>
          <w:sz w:val="28"/>
          <w:szCs w:val="28"/>
          <w:lang w:eastAsia="ru-RU"/>
        </w:rPr>
        <w:t>Но -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снова пауза, и на этот раз партнёрша под аплодисменты собравшихся поблагодарит за танец партнёра, а вместо себя пригласит другую солистку.</w:t>
      </w:r>
      <w:proofErr w:type="gramEnd"/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Так в солирующей паре меняются по очереди партнёр и партнёрша, и сохраняется интрига: кто же будет следующим?</w:t>
      </w:r>
    </w:p>
    <w:p w:rsidR="00A86C07" w:rsidRPr="00BA66F7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A66F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15. Танцевальная игра «Партнёры и партнёрши»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6 девочек и 5 мальчиков.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Мальчики становятся в круг, можно, чтобы не подглядывали, спинами друг к другу. Включается музыка, и девочки начинают танцевать (бегать) по кругу вокруг партнёров или от партнёра к партнёру. Как только музыка заканчивается, каждая девочка должна встать перед партнёром. Та, кому партнёра не хватило, выбывает и забирает с собой одного из партнёров.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Второй вариант: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 партнёрши стоят, а партнёры вокруг них танцуют.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Третий вариант: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 «Музыкальные стулья». Стульев должно быть на один меньше, чем участников. Правила игры те же.</w:t>
      </w:r>
    </w:p>
    <w:p w:rsidR="00A86C07" w:rsidRPr="000F2654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F26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16. Игра «Музыкальные предметы» (шляпы, шары, подарки, игрушки)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предметов должно быть на один меньше, чем игроков. 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Вариант игры: передают под музыку шарики, а их на один меньше, чем участников. Музыка останавливается, и выходит тот, у кого нет шарика. Если шарик лопнул, то игрок тоже выходит из игры. Или вместо шаров игроки передают и надевают на себя шляпы. Причем можно самому снимать с другого игрока шляпу, а не ждать, пока ее передадут. Во время остановки музыки выходит тот игрок, у которого не будет в руках предмета.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Второй вариант: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 передавать один предмет. И во время остановки музыки выходит тот игрок, у которого в руках будет оставаться предмет. Кто последним останется без предмета, тот и станет победителем.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Третий вариант: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 если играть с подарком, то его заберет тот, у кого этот подарок останется по окончании музыкального отрывка. Так можно интересно раздать подарки.</w:t>
      </w:r>
    </w:p>
    <w:p w:rsidR="00A86C07" w:rsidRPr="000F2654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F26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17. Танцевальная игра «Арам-зам-зам»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744BA">
        <w:rPr>
          <w:rFonts w:ascii="Times New Roman" w:hAnsi="Times New Roman" w:cs="Times New Roman"/>
          <w:sz w:val="28"/>
          <w:szCs w:val="28"/>
          <w:lang w:eastAsia="ru-RU"/>
        </w:rPr>
        <w:t>Игроки становятся в</w:t>
      </w:r>
      <w:r w:rsidR="000F2654">
        <w:rPr>
          <w:rFonts w:ascii="Times New Roman" w:hAnsi="Times New Roman" w:cs="Times New Roman"/>
          <w:sz w:val="28"/>
          <w:szCs w:val="28"/>
          <w:lang w:eastAsia="ru-RU"/>
        </w:rPr>
        <w:t xml:space="preserve"> круг и под руководством хореографа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 разучивают движения: на фразу «арам-зам-зам,</w:t>
      </w:r>
      <w:r w:rsidR="000F26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арам-зам-зам» делаем 3 хлопка по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коленкам с повтором; на фразу «гули-гули-гули-гули-гули» делаем «ролли-полли» – вращение согнутыми перед собой руками по кругу от себя (пальцы собраны в кулачки); на фразу «рам-зам-зам» – повторяем первое движение; первое и второе действия ещё раз со словами по</w:t>
      </w:r>
      <w:r w:rsidR="000F2654">
        <w:rPr>
          <w:rFonts w:ascii="Times New Roman" w:hAnsi="Times New Roman" w:cs="Times New Roman"/>
          <w:sz w:val="28"/>
          <w:szCs w:val="28"/>
          <w:lang w:eastAsia="ru-RU"/>
        </w:rPr>
        <w:t>вторить;</w:t>
      </w:r>
      <w:proofErr w:type="gramEnd"/>
      <w:r w:rsidR="000F2654">
        <w:rPr>
          <w:rFonts w:ascii="Times New Roman" w:hAnsi="Times New Roman" w:cs="Times New Roman"/>
          <w:sz w:val="28"/>
          <w:szCs w:val="28"/>
          <w:lang w:eastAsia="ru-RU"/>
        </w:rPr>
        <w:t xml:space="preserve"> затем на фразу «арафик-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 xml:space="preserve">арафик» делаем наклон корпуса вперёд </w:t>
      </w:r>
      <w:r w:rsidR="000F2654">
        <w:rPr>
          <w:rFonts w:ascii="Times New Roman" w:hAnsi="Times New Roman" w:cs="Times New Roman"/>
          <w:sz w:val="28"/>
          <w:szCs w:val="28"/>
          <w:lang w:eastAsia="ru-RU"/>
        </w:rPr>
        <w:t xml:space="preserve">со скрещенными на груди руками 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(два раза); потом повторяем действия на фразу «гули-гули-гули-гули-гули-рам-зам-зам». Выучив слова и движения, танцуем под музыку: на месте, двигаясь по кругу, в паре напротив друг друга.</w:t>
      </w:r>
    </w:p>
    <w:p w:rsidR="00A86C07" w:rsidRPr="000F2654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F26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18. Танцевальная игра «Праздничный поезд»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Дети становятся друг за другом, держась за руки (за бёдра соседа). Учитель впереди всех – водящий. Звучит музыка, все начинают двигаться за водящим, повторяя за ним движения, которые он делает произвольно, добавляя фразы: «Лево руля! (повернуть налево.) Право руля! (повернуть направо) Горы! (подняться на носочки.) Тоннель! (присесть или наклониться.) Передний ход! (Двигаться вперёд.) Задний ход! (двигаться назад.) Остановка!» (меняется водящий.)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Второй вариант «Танцевальная змейка»: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 водящий на ходу придумывает движения без фраз, а остальные за ним повторяют. Когда музыка прервётся (через 20 сек.), водящий уходит в конец змейки, а новым водящим становится его сосед прежнего.</w:t>
      </w:r>
    </w:p>
    <w:p w:rsidR="00A86C07" w:rsidRPr="000F2654" w:rsidRDefault="00A86C07" w:rsidP="006744BA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F265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19. Игра «Танцевальная фигура замри»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Количество игроков: любое.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Ведущий стоит спиной к игрокам и произносит слова:</w:t>
      </w:r>
    </w:p>
    <w:p w:rsidR="00A86C07" w:rsidRPr="006744BA" w:rsidRDefault="00A86C07" w:rsidP="000F265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Весело хлопаем – раз.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Здорово прыгаем – два.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Кружимся,</w:t>
      </w:r>
      <w:r w:rsidR="000F26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кружимся – три.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br/>
        <w:t>Танцевальная фигура замри.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sz w:val="28"/>
          <w:szCs w:val="28"/>
          <w:lang w:eastAsia="ru-RU"/>
        </w:rPr>
        <w:t>Игроки в это время хлопают в ладоши, прыгают, кружатся, а затем замирают на месте в танцевальной позе. Ведущий поворачивается и выбирает на своё место того, чья танцевальная фигура ему понравилась.</w:t>
      </w:r>
    </w:p>
    <w:p w:rsidR="00A86C07" w:rsidRPr="006744BA" w:rsidRDefault="00A86C07" w:rsidP="006744B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44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Второй вариант: </w:t>
      </w:r>
      <w:r w:rsidRPr="006744BA">
        <w:rPr>
          <w:rFonts w:ascii="Times New Roman" w:hAnsi="Times New Roman" w:cs="Times New Roman"/>
          <w:sz w:val="28"/>
          <w:szCs w:val="28"/>
          <w:lang w:eastAsia="ru-RU"/>
        </w:rPr>
        <w:t>вместо слов ведущего звучит музыка – дети танцуют. Музыка прерывается, ведущий выбирает нового ведущего.</w:t>
      </w:r>
    </w:p>
    <w:p w:rsidR="006900F4" w:rsidRPr="006744BA" w:rsidRDefault="006900F4" w:rsidP="006744B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6900F4" w:rsidRPr="006744BA" w:rsidSect="00EB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97C"/>
    <w:multiLevelType w:val="hybridMultilevel"/>
    <w:tmpl w:val="07885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4157C"/>
    <w:multiLevelType w:val="multilevel"/>
    <w:tmpl w:val="F7D4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F06E4"/>
    <w:multiLevelType w:val="hybridMultilevel"/>
    <w:tmpl w:val="0700E5F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56C76092"/>
    <w:multiLevelType w:val="hybridMultilevel"/>
    <w:tmpl w:val="3988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44360"/>
    <w:multiLevelType w:val="hybridMultilevel"/>
    <w:tmpl w:val="9544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98D"/>
    <w:rsid w:val="0001188E"/>
    <w:rsid w:val="000F2654"/>
    <w:rsid w:val="001A23C7"/>
    <w:rsid w:val="002276A6"/>
    <w:rsid w:val="00261785"/>
    <w:rsid w:val="003D7CA7"/>
    <w:rsid w:val="006744BA"/>
    <w:rsid w:val="006900F4"/>
    <w:rsid w:val="008B5042"/>
    <w:rsid w:val="0096398D"/>
    <w:rsid w:val="00A86C07"/>
    <w:rsid w:val="00BA66F7"/>
    <w:rsid w:val="00E90996"/>
    <w:rsid w:val="00EB0981"/>
    <w:rsid w:val="00ED4591"/>
    <w:rsid w:val="00F2031A"/>
    <w:rsid w:val="00FA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C07"/>
    <w:rPr>
      <w:b/>
      <w:bCs/>
    </w:rPr>
  </w:style>
  <w:style w:type="character" w:customStyle="1" w:styleId="apple-converted-space">
    <w:name w:val="apple-converted-space"/>
    <w:basedOn w:val="a0"/>
    <w:rsid w:val="00A86C07"/>
  </w:style>
  <w:style w:type="character" w:styleId="a5">
    <w:name w:val="Emphasis"/>
    <w:basedOn w:val="a0"/>
    <w:uiPriority w:val="20"/>
    <w:qFormat/>
    <w:rsid w:val="00A86C07"/>
    <w:rPr>
      <w:i/>
      <w:iCs/>
    </w:rPr>
  </w:style>
  <w:style w:type="paragraph" w:styleId="a6">
    <w:name w:val="No Spacing"/>
    <w:uiPriority w:val="1"/>
    <w:qFormat/>
    <w:rsid w:val="000118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6C07"/>
    <w:rPr>
      <w:b/>
      <w:bCs/>
    </w:rPr>
  </w:style>
  <w:style w:type="character" w:customStyle="1" w:styleId="apple-converted-space">
    <w:name w:val="apple-converted-space"/>
    <w:basedOn w:val="a0"/>
    <w:rsid w:val="00A86C07"/>
  </w:style>
  <w:style w:type="character" w:styleId="a5">
    <w:name w:val="Emphasis"/>
    <w:basedOn w:val="a0"/>
    <w:uiPriority w:val="20"/>
    <w:qFormat/>
    <w:rsid w:val="00A86C07"/>
    <w:rPr>
      <w:i/>
      <w:iCs/>
    </w:rPr>
  </w:style>
  <w:style w:type="paragraph" w:styleId="a6">
    <w:name w:val="No Spacing"/>
    <w:uiPriority w:val="1"/>
    <w:qFormat/>
    <w:rsid w:val="000118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361">
          <w:blockQuote w:val="1"/>
          <w:marLeft w:val="0"/>
          <w:marRight w:val="0"/>
          <w:marTop w:val="0"/>
          <w:marBottom w:val="120"/>
          <w:divBdr>
            <w:top w:val="none" w:sz="0" w:space="7" w:color="auto"/>
            <w:left w:val="single" w:sz="2" w:space="14" w:color="EEEEEE"/>
            <w:bottom w:val="none" w:sz="0" w:space="7" w:color="auto"/>
            <w:right w:val="none" w:sz="0" w:space="14" w:color="auto"/>
          </w:divBdr>
        </w:div>
        <w:div w:id="1045518568">
          <w:blockQuote w:val="1"/>
          <w:marLeft w:val="0"/>
          <w:marRight w:val="0"/>
          <w:marTop w:val="0"/>
          <w:marBottom w:val="120"/>
          <w:divBdr>
            <w:top w:val="none" w:sz="0" w:space="7" w:color="auto"/>
            <w:left w:val="single" w:sz="2" w:space="14" w:color="EEEEEE"/>
            <w:bottom w:val="none" w:sz="0" w:space="7" w:color="auto"/>
            <w:right w:val="none" w:sz="0" w:space="14" w:color="auto"/>
          </w:divBdr>
        </w:div>
        <w:div w:id="1758593415">
          <w:blockQuote w:val="1"/>
          <w:marLeft w:val="0"/>
          <w:marRight w:val="0"/>
          <w:marTop w:val="0"/>
          <w:marBottom w:val="120"/>
          <w:divBdr>
            <w:top w:val="none" w:sz="0" w:space="7" w:color="auto"/>
            <w:left w:val="single" w:sz="2" w:space="14" w:color="EEEEEE"/>
            <w:bottom w:val="none" w:sz="0" w:space="7" w:color="auto"/>
            <w:right w:val="none" w:sz="0" w:space="14" w:color="auto"/>
          </w:divBdr>
        </w:div>
        <w:div w:id="769542084">
          <w:blockQuote w:val="1"/>
          <w:marLeft w:val="0"/>
          <w:marRight w:val="0"/>
          <w:marTop w:val="0"/>
          <w:marBottom w:val="120"/>
          <w:divBdr>
            <w:top w:val="none" w:sz="0" w:space="7" w:color="auto"/>
            <w:left w:val="single" w:sz="2" w:space="14" w:color="EEEEEE"/>
            <w:bottom w:val="none" w:sz="0" w:space="7" w:color="auto"/>
            <w:right w:val="none" w:sz="0" w:space="1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Леонидовна</dc:creator>
  <cp:keywords/>
  <dc:description/>
  <cp:lastModifiedBy>Пользователь Windows</cp:lastModifiedBy>
  <cp:revision>8</cp:revision>
  <dcterms:created xsi:type="dcterms:W3CDTF">2018-10-03T13:04:00Z</dcterms:created>
  <dcterms:modified xsi:type="dcterms:W3CDTF">2020-03-02T07:09:00Z</dcterms:modified>
</cp:coreProperties>
</file>